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603" w:rsidRDefault="00253706" w:rsidP="00B6266C">
      <w:pPr>
        <w:jc w:val="center"/>
        <w:rPr>
          <w:rFonts w:ascii="Arial" w:hAnsi="Arial" w:cs="Arial"/>
          <w:b/>
          <w:sz w:val="24"/>
          <w:szCs w:val="24"/>
        </w:rPr>
      </w:pPr>
      <w:r w:rsidRPr="00253706">
        <w:rPr>
          <w:rFonts w:ascii="Arial" w:hAnsi="Arial" w:cs="Arial"/>
          <w:b/>
          <w:sz w:val="24"/>
          <w:szCs w:val="24"/>
        </w:rPr>
        <w:t xml:space="preserve">Notice to </w:t>
      </w:r>
      <w:r w:rsidR="00462480">
        <w:rPr>
          <w:rFonts w:ascii="Arial" w:hAnsi="Arial" w:cs="Arial"/>
          <w:b/>
          <w:sz w:val="24"/>
          <w:szCs w:val="24"/>
        </w:rPr>
        <w:t xml:space="preserve">Iowa License </w:t>
      </w:r>
      <w:r w:rsidRPr="00253706">
        <w:rPr>
          <w:rFonts w:ascii="Arial" w:hAnsi="Arial" w:cs="Arial"/>
          <w:b/>
          <w:sz w:val="24"/>
          <w:szCs w:val="24"/>
        </w:rPr>
        <w:t>Applicants</w:t>
      </w:r>
    </w:p>
    <w:p w:rsidR="00253706" w:rsidRDefault="00253706">
      <w:pPr>
        <w:rPr>
          <w:rFonts w:ascii="Arial" w:hAnsi="Arial" w:cs="Arial"/>
          <w:sz w:val="24"/>
          <w:szCs w:val="24"/>
        </w:rPr>
      </w:pPr>
      <w:r>
        <w:rPr>
          <w:rFonts w:ascii="Arial" w:hAnsi="Arial" w:cs="Arial"/>
          <w:sz w:val="24"/>
          <w:szCs w:val="24"/>
        </w:rPr>
        <w:t xml:space="preserve">The United States Justice Department and the Federal Bureau of Investigations, in connection with the United States Department of Health and Human Services and the Office of Inspector General have issued public notice of </w:t>
      </w:r>
      <w:r w:rsidR="00462480">
        <w:rPr>
          <w:rFonts w:ascii="Arial" w:hAnsi="Arial" w:cs="Arial"/>
          <w:sz w:val="24"/>
          <w:szCs w:val="24"/>
        </w:rPr>
        <w:t xml:space="preserve">Operation Nightingale, involving </w:t>
      </w:r>
      <w:r>
        <w:rPr>
          <w:rFonts w:ascii="Arial" w:hAnsi="Arial" w:cs="Arial"/>
          <w:sz w:val="24"/>
          <w:szCs w:val="24"/>
        </w:rPr>
        <w:t xml:space="preserve">investigation and criminal indictments concerning a scheme to issue false and illegitimate pre-licensure nursing educational degrees and transcripts. </w:t>
      </w:r>
    </w:p>
    <w:p w:rsidR="00253706" w:rsidRDefault="00253706" w:rsidP="00253706">
      <w:pPr>
        <w:rPr>
          <w:rFonts w:ascii="Arial" w:hAnsi="Arial" w:cs="Arial"/>
          <w:sz w:val="24"/>
          <w:szCs w:val="24"/>
        </w:rPr>
      </w:pPr>
      <w:r>
        <w:rPr>
          <w:rFonts w:ascii="Arial" w:hAnsi="Arial" w:cs="Arial"/>
          <w:sz w:val="24"/>
          <w:szCs w:val="24"/>
        </w:rPr>
        <w:t xml:space="preserve">The following programs that </w:t>
      </w:r>
      <w:r w:rsidRPr="00253706">
        <w:rPr>
          <w:rFonts w:ascii="Arial" w:hAnsi="Arial" w:cs="Arial"/>
          <w:b/>
          <w:sz w:val="24"/>
          <w:szCs w:val="24"/>
        </w:rPr>
        <w:t>may have</w:t>
      </w:r>
      <w:r>
        <w:rPr>
          <w:rFonts w:ascii="Arial" w:hAnsi="Arial" w:cs="Arial"/>
          <w:b/>
          <w:sz w:val="24"/>
          <w:szCs w:val="24"/>
        </w:rPr>
        <w:t xml:space="preserve"> issued </w:t>
      </w:r>
      <w:r w:rsidRPr="00253706">
        <w:rPr>
          <w:rFonts w:ascii="Arial" w:hAnsi="Arial" w:cs="Arial"/>
          <w:b/>
          <w:sz w:val="24"/>
          <w:szCs w:val="24"/>
        </w:rPr>
        <w:t>false and illegitimate pre-licensure nursing educa</w:t>
      </w:r>
      <w:r>
        <w:rPr>
          <w:rFonts w:ascii="Arial" w:hAnsi="Arial" w:cs="Arial"/>
          <w:b/>
          <w:sz w:val="24"/>
          <w:szCs w:val="24"/>
        </w:rPr>
        <w:t xml:space="preserve">tional degrees and transcripts, </w:t>
      </w:r>
      <w:r>
        <w:rPr>
          <w:rFonts w:ascii="Arial" w:hAnsi="Arial" w:cs="Arial"/>
          <w:sz w:val="24"/>
          <w:szCs w:val="24"/>
        </w:rPr>
        <w:t>include:</w:t>
      </w:r>
    </w:p>
    <w:p w:rsidR="00A75D69" w:rsidRDefault="00A75D69" w:rsidP="00253706">
      <w:pPr>
        <w:pStyle w:val="ListParagraph"/>
        <w:numPr>
          <w:ilvl w:val="0"/>
          <w:numId w:val="1"/>
        </w:numPr>
        <w:rPr>
          <w:rFonts w:ascii="Arial" w:hAnsi="Arial" w:cs="Arial"/>
          <w:sz w:val="24"/>
          <w:szCs w:val="24"/>
        </w:rPr>
      </w:pPr>
      <w:r>
        <w:rPr>
          <w:rFonts w:ascii="Arial" w:hAnsi="Arial" w:cs="Arial"/>
          <w:sz w:val="24"/>
          <w:szCs w:val="24"/>
        </w:rPr>
        <w:t>Med-Life Institute</w:t>
      </w:r>
    </w:p>
    <w:p w:rsidR="00A75D69" w:rsidRDefault="00A75D69" w:rsidP="00253706">
      <w:pPr>
        <w:pStyle w:val="ListParagraph"/>
        <w:numPr>
          <w:ilvl w:val="0"/>
          <w:numId w:val="1"/>
        </w:numPr>
        <w:rPr>
          <w:rFonts w:ascii="Arial" w:hAnsi="Arial" w:cs="Arial"/>
          <w:sz w:val="24"/>
          <w:szCs w:val="24"/>
        </w:rPr>
      </w:pPr>
      <w:r>
        <w:rPr>
          <w:rFonts w:ascii="Arial" w:hAnsi="Arial" w:cs="Arial"/>
          <w:sz w:val="24"/>
          <w:szCs w:val="24"/>
        </w:rPr>
        <w:t xml:space="preserve">National School of Nursing and Allied Health </w:t>
      </w:r>
    </w:p>
    <w:p w:rsidR="00A75D69" w:rsidRDefault="00A75D69" w:rsidP="00253706">
      <w:pPr>
        <w:pStyle w:val="ListParagraph"/>
        <w:numPr>
          <w:ilvl w:val="0"/>
          <w:numId w:val="1"/>
        </w:numPr>
        <w:rPr>
          <w:rFonts w:ascii="Arial" w:hAnsi="Arial" w:cs="Arial"/>
          <w:sz w:val="24"/>
          <w:szCs w:val="24"/>
        </w:rPr>
      </w:pPr>
      <w:r>
        <w:rPr>
          <w:rFonts w:ascii="Arial" w:hAnsi="Arial" w:cs="Arial"/>
          <w:sz w:val="24"/>
          <w:szCs w:val="24"/>
        </w:rPr>
        <w:t>Palm Beach School of Nursing</w:t>
      </w:r>
    </w:p>
    <w:p w:rsidR="00A75D69" w:rsidRDefault="00A75D69" w:rsidP="00253706">
      <w:pPr>
        <w:pStyle w:val="ListParagraph"/>
        <w:numPr>
          <w:ilvl w:val="0"/>
          <w:numId w:val="1"/>
        </w:numPr>
        <w:rPr>
          <w:rFonts w:ascii="Arial" w:hAnsi="Arial" w:cs="Arial"/>
          <w:sz w:val="24"/>
          <w:szCs w:val="24"/>
        </w:rPr>
      </w:pPr>
      <w:proofErr w:type="spellStart"/>
      <w:r>
        <w:rPr>
          <w:rFonts w:ascii="Arial" w:hAnsi="Arial" w:cs="Arial"/>
          <w:sz w:val="24"/>
          <w:szCs w:val="24"/>
        </w:rPr>
        <w:t>Quisqueya</w:t>
      </w:r>
      <w:proofErr w:type="spellEnd"/>
      <w:r>
        <w:rPr>
          <w:rFonts w:ascii="Arial" w:hAnsi="Arial" w:cs="Arial"/>
          <w:sz w:val="24"/>
          <w:szCs w:val="24"/>
        </w:rPr>
        <w:t xml:space="preserve"> Health Care Academy</w:t>
      </w:r>
    </w:p>
    <w:p w:rsidR="00A75D69" w:rsidRDefault="00A75D69" w:rsidP="00A75D69">
      <w:pPr>
        <w:pStyle w:val="ListParagraph"/>
        <w:numPr>
          <w:ilvl w:val="0"/>
          <w:numId w:val="1"/>
        </w:numPr>
        <w:rPr>
          <w:rFonts w:ascii="Arial" w:hAnsi="Arial" w:cs="Arial"/>
          <w:sz w:val="24"/>
          <w:szCs w:val="24"/>
        </w:rPr>
      </w:pPr>
      <w:r>
        <w:rPr>
          <w:rFonts w:ascii="Arial" w:hAnsi="Arial" w:cs="Arial"/>
          <w:sz w:val="24"/>
          <w:szCs w:val="24"/>
        </w:rPr>
        <w:t xml:space="preserve">Sacred Heart International Institute </w:t>
      </w:r>
    </w:p>
    <w:p w:rsidR="00A75D69" w:rsidRDefault="00A75D69" w:rsidP="00253706">
      <w:pPr>
        <w:pStyle w:val="ListParagraph"/>
        <w:numPr>
          <w:ilvl w:val="0"/>
          <w:numId w:val="1"/>
        </w:numPr>
        <w:rPr>
          <w:rFonts w:ascii="Arial" w:hAnsi="Arial" w:cs="Arial"/>
          <w:sz w:val="24"/>
          <w:szCs w:val="24"/>
        </w:rPr>
      </w:pPr>
      <w:r>
        <w:rPr>
          <w:rFonts w:ascii="Arial" w:hAnsi="Arial" w:cs="Arial"/>
          <w:sz w:val="24"/>
          <w:szCs w:val="24"/>
        </w:rPr>
        <w:t>Siena College of Health</w:t>
      </w:r>
    </w:p>
    <w:p w:rsidR="00A75D69" w:rsidRDefault="00A75D69" w:rsidP="00253706">
      <w:pPr>
        <w:pStyle w:val="ListParagraph"/>
        <w:numPr>
          <w:ilvl w:val="0"/>
          <w:numId w:val="1"/>
        </w:numPr>
        <w:rPr>
          <w:rFonts w:ascii="Arial" w:hAnsi="Arial" w:cs="Arial"/>
          <w:sz w:val="24"/>
          <w:szCs w:val="24"/>
        </w:rPr>
      </w:pPr>
      <w:r>
        <w:rPr>
          <w:rFonts w:ascii="Arial" w:hAnsi="Arial" w:cs="Arial"/>
          <w:sz w:val="24"/>
          <w:szCs w:val="24"/>
        </w:rPr>
        <w:t>Sunshine Academy</w:t>
      </w:r>
    </w:p>
    <w:p w:rsidR="00A75D69" w:rsidRDefault="00A75D69" w:rsidP="00A75D69">
      <w:pPr>
        <w:rPr>
          <w:rFonts w:ascii="Arial" w:hAnsi="Arial" w:cs="Arial"/>
          <w:sz w:val="24"/>
          <w:szCs w:val="24"/>
        </w:rPr>
      </w:pPr>
      <w:r>
        <w:rPr>
          <w:rFonts w:ascii="Arial" w:hAnsi="Arial" w:cs="Arial"/>
          <w:sz w:val="24"/>
          <w:szCs w:val="24"/>
        </w:rPr>
        <w:t xml:space="preserve">These programs are presently under review by the Florida Board of Education and Florida Board of Nursing for failing to meet educational standards or </w:t>
      </w:r>
      <w:r w:rsidR="00462480">
        <w:rPr>
          <w:rFonts w:ascii="Arial" w:hAnsi="Arial" w:cs="Arial"/>
          <w:sz w:val="24"/>
          <w:szCs w:val="24"/>
        </w:rPr>
        <w:t xml:space="preserve">possible </w:t>
      </w:r>
      <w:r>
        <w:rPr>
          <w:rFonts w:ascii="Arial" w:hAnsi="Arial" w:cs="Arial"/>
          <w:sz w:val="24"/>
          <w:szCs w:val="24"/>
        </w:rPr>
        <w:t>fraudulent activity:</w:t>
      </w:r>
    </w:p>
    <w:p w:rsidR="00A75D69" w:rsidRDefault="00A75D69" w:rsidP="00A75D69">
      <w:pPr>
        <w:pStyle w:val="ListParagraph"/>
        <w:numPr>
          <w:ilvl w:val="0"/>
          <w:numId w:val="2"/>
        </w:numPr>
        <w:rPr>
          <w:rFonts w:ascii="Arial" w:hAnsi="Arial" w:cs="Arial"/>
          <w:sz w:val="24"/>
          <w:szCs w:val="24"/>
        </w:rPr>
      </w:pPr>
      <w:r>
        <w:rPr>
          <w:rFonts w:ascii="Arial" w:hAnsi="Arial" w:cs="Arial"/>
          <w:sz w:val="24"/>
          <w:szCs w:val="24"/>
        </w:rPr>
        <w:t>Carleen Health Institute of South Florida</w:t>
      </w:r>
    </w:p>
    <w:p w:rsidR="00A75D69" w:rsidRDefault="00A75D69" w:rsidP="00A75D69">
      <w:pPr>
        <w:pStyle w:val="ListParagraph"/>
        <w:numPr>
          <w:ilvl w:val="0"/>
          <w:numId w:val="2"/>
        </w:numPr>
        <w:rPr>
          <w:rFonts w:ascii="Arial" w:hAnsi="Arial" w:cs="Arial"/>
          <w:sz w:val="24"/>
          <w:szCs w:val="24"/>
        </w:rPr>
      </w:pPr>
      <w:proofErr w:type="spellStart"/>
      <w:r>
        <w:rPr>
          <w:rFonts w:ascii="Arial" w:hAnsi="Arial" w:cs="Arial"/>
          <w:sz w:val="24"/>
          <w:szCs w:val="24"/>
        </w:rPr>
        <w:t>Myrielle</w:t>
      </w:r>
      <w:proofErr w:type="spellEnd"/>
      <w:r>
        <w:rPr>
          <w:rFonts w:ascii="Arial" w:hAnsi="Arial" w:cs="Arial"/>
          <w:sz w:val="24"/>
          <w:szCs w:val="24"/>
        </w:rPr>
        <w:t xml:space="preserve"> School of Nursing</w:t>
      </w:r>
    </w:p>
    <w:p w:rsidR="00A75D69" w:rsidRDefault="00A75D69" w:rsidP="00A75D69">
      <w:pPr>
        <w:pStyle w:val="ListParagraph"/>
        <w:numPr>
          <w:ilvl w:val="0"/>
          <w:numId w:val="2"/>
        </w:numPr>
        <w:rPr>
          <w:rFonts w:ascii="Arial" w:hAnsi="Arial" w:cs="Arial"/>
          <w:sz w:val="24"/>
          <w:szCs w:val="24"/>
        </w:rPr>
      </w:pPr>
      <w:r>
        <w:rPr>
          <w:rFonts w:ascii="Arial" w:hAnsi="Arial" w:cs="Arial"/>
          <w:sz w:val="24"/>
          <w:szCs w:val="24"/>
        </w:rPr>
        <w:t>Nursing Bridges Institute</w:t>
      </w:r>
    </w:p>
    <w:p w:rsidR="00A75D69" w:rsidRDefault="00A75D69" w:rsidP="00A75D69">
      <w:pPr>
        <w:pStyle w:val="ListParagraph"/>
        <w:numPr>
          <w:ilvl w:val="0"/>
          <w:numId w:val="2"/>
        </w:numPr>
        <w:rPr>
          <w:rFonts w:ascii="Arial" w:hAnsi="Arial" w:cs="Arial"/>
          <w:sz w:val="24"/>
          <w:szCs w:val="24"/>
        </w:rPr>
      </w:pPr>
      <w:r>
        <w:rPr>
          <w:rFonts w:ascii="Arial" w:hAnsi="Arial" w:cs="Arial"/>
          <w:sz w:val="24"/>
          <w:szCs w:val="24"/>
        </w:rPr>
        <w:t>Palm Beach International College</w:t>
      </w:r>
    </w:p>
    <w:p w:rsidR="00A75D69" w:rsidRDefault="00A75D69" w:rsidP="00A75D69">
      <w:pPr>
        <w:pStyle w:val="ListParagraph"/>
        <w:numPr>
          <w:ilvl w:val="0"/>
          <w:numId w:val="2"/>
        </w:numPr>
        <w:rPr>
          <w:rFonts w:ascii="Arial" w:hAnsi="Arial" w:cs="Arial"/>
          <w:sz w:val="24"/>
          <w:szCs w:val="24"/>
        </w:rPr>
      </w:pPr>
      <w:r>
        <w:rPr>
          <w:rFonts w:ascii="Arial" w:hAnsi="Arial" w:cs="Arial"/>
          <w:sz w:val="24"/>
          <w:szCs w:val="24"/>
        </w:rPr>
        <w:t>Suncoast College of Health</w:t>
      </w:r>
    </w:p>
    <w:p w:rsidR="00A75D69" w:rsidRPr="00A75D69" w:rsidRDefault="00A75D69" w:rsidP="00A75D69">
      <w:pPr>
        <w:pStyle w:val="ListParagraph"/>
        <w:numPr>
          <w:ilvl w:val="0"/>
          <w:numId w:val="2"/>
        </w:numPr>
        <w:rPr>
          <w:rFonts w:ascii="Arial" w:hAnsi="Arial" w:cs="Arial"/>
          <w:sz w:val="24"/>
          <w:szCs w:val="24"/>
        </w:rPr>
      </w:pPr>
      <w:proofErr w:type="spellStart"/>
      <w:r>
        <w:rPr>
          <w:rFonts w:ascii="Arial" w:hAnsi="Arial" w:cs="Arial"/>
          <w:sz w:val="24"/>
          <w:szCs w:val="24"/>
        </w:rPr>
        <w:t>Techni</w:t>
      </w:r>
      <w:proofErr w:type="spellEnd"/>
      <w:r>
        <w:rPr>
          <w:rFonts w:ascii="Arial" w:hAnsi="Arial" w:cs="Arial"/>
          <w:sz w:val="24"/>
          <w:szCs w:val="24"/>
        </w:rPr>
        <w:t>-Pro Institute</w:t>
      </w:r>
    </w:p>
    <w:p w:rsidR="00253706" w:rsidRPr="00462480" w:rsidRDefault="00462480">
      <w:pPr>
        <w:rPr>
          <w:rFonts w:ascii="Arial" w:hAnsi="Arial" w:cs="Arial"/>
          <w:b/>
          <w:sz w:val="24"/>
          <w:szCs w:val="24"/>
        </w:rPr>
      </w:pPr>
      <w:r w:rsidRPr="00462480">
        <w:rPr>
          <w:rFonts w:ascii="Arial" w:hAnsi="Arial" w:cs="Arial"/>
          <w:b/>
          <w:sz w:val="24"/>
          <w:szCs w:val="24"/>
        </w:rPr>
        <w:t xml:space="preserve">Please be aware that if you are making an application for license by examination or endorsement and present degrees and transcripts from any of these programs, your application may require additional investigation and review prior to approval. </w:t>
      </w:r>
      <w:bookmarkStart w:id="0" w:name="_GoBack"/>
      <w:bookmarkEnd w:id="0"/>
    </w:p>
    <w:p w:rsidR="00253706" w:rsidRPr="00253706" w:rsidRDefault="00253706">
      <w:pPr>
        <w:rPr>
          <w:rFonts w:ascii="Arial" w:hAnsi="Arial" w:cs="Arial"/>
          <w:sz w:val="24"/>
          <w:szCs w:val="24"/>
        </w:rPr>
      </w:pPr>
    </w:p>
    <w:sectPr w:rsidR="00253706" w:rsidRPr="00253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721B"/>
    <w:multiLevelType w:val="hybridMultilevel"/>
    <w:tmpl w:val="AA56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2B19A9"/>
    <w:multiLevelType w:val="hybridMultilevel"/>
    <w:tmpl w:val="1AA2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706"/>
    <w:rsid w:val="001E7603"/>
    <w:rsid w:val="00253706"/>
    <w:rsid w:val="00462480"/>
    <w:rsid w:val="00A75D69"/>
    <w:rsid w:val="00B62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D90C5-FFFF-4027-A675-A10E5D02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Beebout, Kathleen [BON]</dc:creator>
  <cp:keywords/>
  <dc:description/>
  <cp:lastModifiedBy>Beebout, Kathleen [BON]</cp:lastModifiedBy>
  <cp:revision>3</cp:revision>
  <dcterms:created xsi:type="dcterms:W3CDTF">2023-04-25T20:48:00Z</dcterms:created>
  <dcterms:modified xsi:type="dcterms:W3CDTF">2023-04-25T21:13:00Z</dcterms:modified>
</cp:coreProperties>
</file>